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6D" w:rsidRDefault="004C5CC7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85pt;margin-top:0;width:51.85pt;height:65.7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F366D" w:rsidRDefault="00CF366D">
      <w:pPr>
        <w:spacing w:line="360" w:lineRule="exact"/>
      </w:pPr>
    </w:p>
    <w:p w:rsidR="00CF366D" w:rsidRDefault="00CF366D">
      <w:pPr>
        <w:spacing w:line="582" w:lineRule="exact"/>
      </w:pPr>
    </w:p>
    <w:p w:rsidR="00CF366D" w:rsidRDefault="00CF366D">
      <w:pPr>
        <w:rPr>
          <w:sz w:val="2"/>
          <w:szCs w:val="2"/>
        </w:rPr>
        <w:sectPr w:rsidR="00CF366D">
          <w:type w:val="continuous"/>
          <w:pgSz w:w="11900" w:h="16840"/>
          <w:pgMar w:top="1030" w:right="938" w:bottom="64" w:left="1390" w:header="0" w:footer="3" w:gutter="0"/>
          <w:cols w:space="720"/>
          <w:noEndnote/>
          <w:docGrid w:linePitch="360"/>
        </w:sectPr>
      </w:pPr>
    </w:p>
    <w:p w:rsidR="00CF366D" w:rsidRDefault="004C5CC7">
      <w:pPr>
        <w:pStyle w:val="10"/>
        <w:keepNext/>
        <w:keepLines/>
        <w:shd w:val="clear" w:color="auto" w:fill="auto"/>
        <w:ind w:right="560"/>
      </w:pPr>
      <w:bookmarkStart w:id="0" w:name="bookmark0"/>
      <w:r>
        <w:lastRenderedPageBreak/>
        <w:t>РОССИЙСКАЯ ФЕДЕРАЦИЯ</w:t>
      </w:r>
      <w:r>
        <w:br/>
        <w:t>ИРКУТСКАЯ ОБЛАСТЬ</w:t>
      </w:r>
      <w:bookmarkEnd w:id="0"/>
    </w:p>
    <w:p w:rsidR="00CF366D" w:rsidRDefault="004C5CC7">
      <w:pPr>
        <w:pStyle w:val="10"/>
        <w:keepNext/>
        <w:keepLines/>
        <w:shd w:val="clear" w:color="auto" w:fill="auto"/>
        <w:spacing w:after="267"/>
        <w:ind w:right="560"/>
      </w:pPr>
      <w:bookmarkStart w:id="1" w:name="bookmark1"/>
      <w:r>
        <w:t>МУНИЦИПАЛЬНОЕ ОБРАЗОВАНИЕ «БАЯНДАЕВСКИЙ РАЙОН»</w:t>
      </w:r>
      <w:bookmarkEnd w:id="1"/>
    </w:p>
    <w:p w:rsidR="00CF366D" w:rsidRDefault="004C5CC7">
      <w:pPr>
        <w:pStyle w:val="10"/>
        <w:keepNext/>
        <w:keepLines/>
        <w:shd w:val="clear" w:color="auto" w:fill="auto"/>
        <w:spacing w:line="240" w:lineRule="exact"/>
        <w:ind w:right="560"/>
      </w:pPr>
      <w:bookmarkStart w:id="2" w:name="bookmark2"/>
      <w:r>
        <w:t>ПОСТАНОВЛЕНИЕ МЭРА</w:t>
      </w:r>
      <w:bookmarkEnd w:id="2"/>
    </w:p>
    <w:p w:rsidR="009E3EC9" w:rsidRDefault="009E3EC9" w:rsidP="009E3EC9">
      <w:pPr>
        <w:pStyle w:val="10"/>
        <w:keepNext/>
        <w:keepLines/>
        <w:shd w:val="clear" w:color="auto" w:fill="auto"/>
        <w:tabs>
          <w:tab w:val="left" w:pos="240"/>
        </w:tabs>
        <w:spacing w:line="240" w:lineRule="exact"/>
        <w:ind w:right="560"/>
        <w:jc w:val="left"/>
      </w:pPr>
      <w:r>
        <w:tab/>
        <w:t>_______________________________________________________________________</w:t>
      </w:r>
    </w:p>
    <w:p w:rsidR="009E3EC9" w:rsidRPr="009E3EC9" w:rsidRDefault="009E3EC9" w:rsidP="009E3EC9">
      <w:pPr>
        <w:pStyle w:val="10"/>
        <w:keepNext/>
        <w:keepLines/>
        <w:shd w:val="clear" w:color="auto" w:fill="auto"/>
        <w:tabs>
          <w:tab w:val="left" w:pos="240"/>
          <w:tab w:val="left" w:pos="7560"/>
        </w:tabs>
        <w:spacing w:line="240" w:lineRule="exact"/>
        <w:ind w:right="560"/>
        <w:jc w:val="left"/>
        <w:rPr>
          <w:b w:val="0"/>
        </w:rPr>
      </w:pPr>
      <w:r>
        <w:rPr>
          <w:b w:val="0"/>
        </w:rPr>
        <w:t>от 22.07.2014 г.</w:t>
      </w:r>
      <w:r w:rsidR="00D517BF">
        <w:rPr>
          <w:b w:val="0"/>
        </w:rPr>
        <w:t xml:space="preserve"> № 137</w:t>
      </w:r>
      <w:r>
        <w:rPr>
          <w:b w:val="0"/>
        </w:rPr>
        <w:tab/>
        <w:t>с. Баяндай</w:t>
      </w:r>
    </w:p>
    <w:p w:rsidR="009E3EC9" w:rsidRDefault="009E3EC9">
      <w:pPr>
        <w:pStyle w:val="10"/>
        <w:keepNext/>
        <w:keepLines/>
        <w:shd w:val="clear" w:color="auto" w:fill="auto"/>
        <w:spacing w:line="240" w:lineRule="exact"/>
        <w:ind w:right="560"/>
      </w:pPr>
    </w:p>
    <w:p w:rsidR="00CF366D" w:rsidRDefault="004C5CC7">
      <w:pPr>
        <w:pStyle w:val="10"/>
        <w:keepNext/>
        <w:keepLines/>
        <w:shd w:val="clear" w:color="auto" w:fill="auto"/>
        <w:jc w:val="both"/>
      </w:pPr>
      <w:bookmarkStart w:id="3" w:name="bookmark3"/>
      <w:r>
        <w:t>О внесении изменений в Положение о сообщении мэром МО «Баяндаевский район»,</w:t>
      </w:r>
      <w:bookmarkEnd w:id="3"/>
    </w:p>
    <w:p w:rsidR="00CF366D" w:rsidRDefault="004C5CC7">
      <w:pPr>
        <w:pStyle w:val="30"/>
        <w:shd w:val="clear" w:color="auto" w:fill="auto"/>
      </w:pPr>
      <w:r>
        <w:t>муниципальными служащими администрации МО «Баяндаевский район» о</w:t>
      </w:r>
    </w:p>
    <w:p w:rsidR="00CF366D" w:rsidRDefault="004C5CC7">
      <w:pPr>
        <w:pStyle w:val="30"/>
        <w:shd w:val="clear" w:color="auto" w:fill="auto"/>
      </w:pPr>
      <w:proofErr w:type="gramStart"/>
      <w:r>
        <w:t>получении</w:t>
      </w:r>
      <w:proofErr w:type="gramEnd"/>
      <w:r>
        <w:t xml:space="preserve"> подарка в связи с их должностным положением или</w:t>
      </w:r>
      <w:bookmarkStart w:id="4" w:name="_GoBack"/>
      <w:bookmarkEnd w:id="4"/>
    </w:p>
    <w:p w:rsidR="00CF366D" w:rsidRDefault="004C5CC7">
      <w:pPr>
        <w:pStyle w:val="30"/>
        <w:shd w:val="clear" w:color="auto" w:fill="auto"/>
      </w:pPr>
      <w:r>
        <w:t>исполнением ими должностных обязанностей, сдачи и оценки</w:t>
      </w:r>
    </w:p>
    <w:p w:rsidR="00CF366D" w:rsidRDefault="004C5CC7">
      <w:pPr>
        <w:pStyle w:val="30"/>
        <w:shd w:val="clear" w:color="auto" w:fill="auto"/>
      </w:pPr>
      <w:r>
        <w:t>подарка, реализации (выкупа) и зачисления средств,</w:t>
      </w:r>
    </w:p>
    <w:p w:rsidR="00CF366D" w:rsidRDefault="004C5CC7">
      <w:pPr>
        <w:pStyle w:val="30"/>
        <w:shd w:val="clear" w:color="auto" w:fill="auto"/>
      </w:pPr>
      <w:proofErr w:type="gramStart"/>
      <w:r>
        <w:t>вырученных от его реализа</w:t>
      </w:r>
      <w:r>
        <w:t>ции, утвержденное постановлением мэра МО</w:t>
      </w:r>
      <w:proofErr w:type="gramEnd"/>
    </w:p>
    <w:p w:rsidR="00CF366D" w:rsidRDefault="004C5CC7">
      <w:pPr>
        <w:pStyle w:val="30"/>
        <w:shd w:val="clear" w:color="auto" w:fill="auto"/>
        <w:spacing w:after="240"/>
      </w:pPr>
      <w:r>
        <w:t>«Баяндаевский район» от 23.06.2014 №111</w:t>
      </w:r>
    </w:p>
    <w:p w:rsidR="00CF366D" w:rsidRDefault="004C5CC7">
      <w:pPr>
        <w:pStyle w:val="20"/>
        <w:shd w:val="clear" w:color="auto" w:fill="auto"/>
        <w:spacing w:after="240" w:line="274" w:lineRule="exact"/>
        <w:ind w:firstLine="740"/>
        <w:jc w:val="both"/>
      </w:pPr>
      <w:proofErr w:type="gramStart"/>
      <w:r>
        <w:t>В целях приведения Положения о сообщении мэром МО «Баяндаевский район», муниципальными служащими администрации МО «Баяндаевский район» о получении подарка в связи с их должнос</w:t>
      </w:r>
      <w:r>
        <w:t>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соответствие с требованиями законодательства, руководствуясь ст. 33, 48 Устава МО «Баяндаевский р</w:t>
      </w:r>
      <w:r>
        <w:t xml:space="preserve">айон», </w:t>
      </w:r>
      <w:r>
        <w:rPr>
          <w:rStyle w:val="21"/>
        </w:rPr>
        <w:t>постановляю:</w:t>
      </w:r>
      <w:proofErr w:type="gramEnd"/>
    </w:p>
    <w:p w:rsidR="00CF366D" w:rsidRDefault="004C5CC7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line="274" w:lineRule="exact"/>
        <w:ind w:firstLine="740"/>
        <w:jc w:val="both"/>
      </w:pPr>
      <w:proofErr w:type="gramStart"/>
      <w:r>
        <w:t>Внести изменения в п. 1 Положения о сообщении мэром МО «Баяндаевский район», муниципальными служащими администрации МО «Баяндаевский район» о получении подарка в связи с их должностным положением или исполнением ими должностных обязанно</w:t>
      </w:r>
      <w:r>
        <w:t>стей, сдаче и оценке подарка, реализации (выкупе) и зачислении средств, вырученных от его реализации, утвержденное постановлением мэра муниципального образования «Баяндаевский район» от 23.06.2014 № 111 изложив в новой</w:t>
      </w:r>
      <w:proofErr w:type="gramEnd"/>
      <w:r>
        <w:t xml:space="preserve"> редакции:</w:t>
      </w:r>
    </w:p>
    <w:p w:rsidR="00CF366D" w:rsidRDefault="004C5CC7">
      <w:pPr>
        <w:pStyle w:val="20"/>
        <w:shd w:val="clear" w:color="auto" w:fill="auto"/>
        <w:spacing w:line="274" w:lineRule="exact"/>
        <w:ind w:firstLine="740"/>
        <w:jc w:val="both"/>
      </w:pPr>
      <w:proofErr w:type="gramStart"/>
      <w:r>
        <w:t>«Настоящее положение разраб</w:t>
      </w:r>
      <w:r>
        <w:t xml:space="preserve">отано в соответствии с Постановлением Правительства Российской Федерации от 09.01.2014 </w:t>
      </w:r>
      <w:r>
        <w:rPr>
          <w:lang w:val="en-US" w:eastAsia="en-US" w:bidi="en-US"/>
        </w:rPr>
        <w:t>N</w:t>
      </w:r>
      <w:r w:rsidRPr="009E3EC9">
        <w:rPr>
          <w:lang w:eastAsia="en-US" w:bidi="en-US"/>
        </w:rPr>
        <w:t xml:space="preserve"> </w:t>
      </w:r>
      <w:r>
        <w:t>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</w:t>
      </w:r>
      <w:r>
        <w:t xml:space="preserve">ачи и оценки подарка, реализации (выкупа) и зачисления средств, вырученных от его реализации" (далее - Постановление Правительства РФ </w:t>
      </w:r>
      <w:r>
        <w:rPr>
          <w:lang w:val="en-US" w:eastAsia="en-US" w:bidi="en-US"/>
        </w:rPr>
        <w:t>N</w:t>
      </w:r>
      <w:r w:rsidRPr="009E3EC9">
        <w:rPr>
          <w:lang w:eastAsia="en-US" w:bidi="en-US"/>
        </w:rPr>
        <w:t xml:space="preserve"> </w:t>
      </w:r>
      <w:r>
        <w:t>10) и определяет лиц, которые должны уведомлять</w:t>
      </w:r>
      <w:proofErr w:type="gramEnd"/>
      <w:r>
        <w:t xml:space="preserve"> обо всех случаях получения подарка в связи с их должностным положением и</w:t>
      </w:r>
      <w:r>
        <w:t>ли исполнением ими служебных (должностных) обязанностей; порядок сдачи и оценки подарка, реализации (выкупа) и зачисления средств, вырученных от его реализации; а также определяет структурное подразделение, уполномоченное на получение уведомлений о получен</w:t>
      </w:r>
      <w:r>
        <w:t>ии подарка, на хранение подарка</w:t>
      </w:r>
      <w:proofErr w:type="gramStart"/>
      <w:r>
        <w:t>.».</w:t>
      </w:r>
      <w:proofErr w:type="gramEnd"/>
    </w:p>
    <w:p w:rsidR="00CF366D" w:rsidRDefault="004C5CC7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line="274" w:lineRule="exact"/>
        <w:ind w:firstLine="740"/>
        <w:jc w:val="both"/>
      </w:pPr>
      <w:r>
        <w:t>Н</w:t>
      </w:r>
      <w:r w:rsidR="009E3EC9">
        <w:t xml:space="preserve">астоящее постановление подлежит </w:t>
      </w:r>
      <w:r>
        <w:t>опубликованию в газете «Заря» и</w:t>
      </w:r>
    </w:p>
    <w:p w:rsidR="00CF366D" w:rsidRDefault="004C5CC7">
      <w:pPr>
        <w:pStyle w:val="20"/>
        <w:shd w:val="clear" w:color="auto" w:fill="auto"/>
        <w:spacing w:line="274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7.05pt;margin-top:36.85pt;width:76.8pt;height:30.5pt;z-index:-125829372;mso-wrap-distance-left:5pt;mso-wrap-distance-right:5pt;mso-wrap-distance-bottom:14.1pt;mso-position-horizontal-relative:margin" filled="f" stroked="f">
            <v:textbox style="mso-fit-shape-to-text:t" inset="0,0,0,0">
              <w:txbxContent>
                <w:p w:rsidR="00CF366D" w:rsidRDefault="004C5CC7">
                  <w:pPr>
                    <w:pStyle w:val="a4"/>
                    <w:shd w:val="clear" w:color="auto" w:fill="auto"/>
                  </w:pPr>
                  <w:r>
                    <w:t xml:space="preserve">Мэр района А.П. </w:t>
                  </w:r>
                  <w:proofErr w:type="spellStart"/>
                  <w:r>
                    <w:t>Табинаев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t>размещению на официальном с</w:t>
      </w:r>
      <w:r w:rsidR="00D517BF">
        <w:t>айте МО «Баяндаевский район» телекоммуникационной сети «Интернет»</w:t>
      </w:r>
    </w:p>
    <w:sectPr w:rsidR="00CF366D">
      <w:type w:val="continuous"/>
      <w:pgSz w:w="11900" w:h="16840"/>
      <w:pgMar w:top="2408" w:right="1121" w:bottom="1836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C7" w:rsidRDefault="004C5CC7">
      <w:r>
        <w:separator/>
      </w:r>
    </w:p>
  </w:endnote>
  <w:endnote w:type="continuationSeparator" w:id="0">
    <w:p w:rsidR="004C5CC7" w:rsidRDefault="004C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C7" w:rsidRDefault="004C5CC7"/>
  </w:footnote>
  <w:footnote w:type="continuationSeparator" w:id="0">
    <w:p w:rsidR="004C5CC7" w:rsidRDefault="004C5C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3E49"/>
    <w:multiLevelType w:val="multilevel"/>
    <w:tmpl w:val="757EE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366D"/>
    <w:rsid w:val="004C5CC7"/>
    <w:rsid w:val="009E3EC9"/>
    <w:rsid w:val="00CF366D"/>
    <w:rsid w:val="00D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-1ptExact">
    <w:name w:val="Основной текст (2) + 7;5 pt;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5"/>
      <w:szCs w:val="15"/>
      <w:u w:val="single"/>
      <w:lang w:val="en-US" w:eastAsia="en-US" w:bidi="en-US"/>
    </w:rPr>
  </w:style>
  <w:style w:type="character" w:customStyle="1" w:styleId="275pt-1ptExact0">
    <w:name w:val="Основной текст (2) + 7;5 pt;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5"/>
      <w:szCs w:val="15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2016-02-29T00:18:00Z</dcterms:created>
  <dcterms:modified xsi:type="dcterms:W3CDTF">2016-02-29T01:30:00Z</dcterms:modified>
</cp:coreProperties>
</file>